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F06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06AE" w:rsidRDefault="005F06AE" w:rsidP="005F06AE">
            <w:pPr>
              <w:pStyle w:val="ConsPlusNormal"/>
              <w:ind w:left="-567"/>
            </w:pPr>
            <w:r>
              <w:t>3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06AE" w:rsidRDefault="005F06AE" w:rsidP="005F06AE">
            <w:pPr>
              <w:pStyle w:val="ConsPlusNormal"/>
              <w:ind w:left="-567"/>
              <w:jc w:val="right"/>
            </w:pPr>
            <w:r>
              <w:t>N 182-ФЗ</w:t>
            </w:r>
          </w:p>
        </w:tc>
      </w:tr>
    </w:tbl>
    <w:p w:rsidR="005F06AE" w:rsidRDefault="005F06AE" w:rsidP="005F06AE">
      <w:pPr>
        <w:pStyle w:val="ConsPlusNormal"/>
        <w:pBdr>
          <w:top w:val="single" w:sz="6" w:space="0" w:color="auto"/>
        </w:pBdr>
        <w:spacing w:before="100" w:after="100"/>
        <w:ind w:left="-567"/>
        <w:jc w:val="both"/>
        <w:rPr>
          <w:sz w:val="2"/>
          <w:szCs w:val="2"/>
        </w:rPr>
      </w:pPr>
    </w:p>
    <w:p w:rsidR="005F06AE" w:rsidRDefault="005F06AE" w:rsidP="005F06AE">
      <w:pPr>
        <w:pStyle w:val="ConsPlusNormal"/>
        <w:ind w:left="-567"/>
        <w:jc w:val="both"/>
      </w:pPr>
    </w:p>
    <w:p w:rsidR="005F06AE" w:rsidRDefault="005F06AE" w:rsidP="005F06AE">
      <w:pPr>
        <w:pStyle w:val="ConsPlusTitle"/>
        <w:ind w:left="-567"/>
        <w:jc w:val="center"/>
      </w:pPr>
      <w:r>
        <w:t>РОССИЙСКАЯ ФЕДЕРАЦИЯ</w:t>
      </w:r>
    </w:p>
    <w:p w:rsidR="005F06AE" w:rsidRDefault="005F06AE" w:rsidP="005F06AE">
      <w:pPr>
        <w:pStyle w:val="ConsPlusTitle"/>
        <w:ind w:left="-567"/>
        <w:jc w:val="center"/>
      </w:pPr>
      <w:bookmarkStart w:id="0" w:name="_GoBack"/>
      <w:r>
        <w:t>ФЕДЕРАЛЬНЫЙ ЗАКОН</w:t>
      </w:r>
    </w:p>
    <w:p w:rsidR="005F06AE" w:rsidRDefault="005F06AE" w:rsidP="005F06AE">
      <w:pPr>
        <w:pStyle w:val="ConsPlusTitle"/>
        <w:ind w:left="-567"/>
        <w:jc w:val="center"/>
      </w:pPr>
      <w:r>
        <w:t>ОБ ОСНОВАХ</w:t>
      </w:r>
    </w:p>
    <w:p w:rsidR="005F06AE" w:rsidRDefault="005F06AE" w:rsidP="005F06AE">
      <w:pPr>
        <w:pStyle w:val="ConsPlusTitle"/>
        <w:ind w:left="-567"/>
        <w:jc w:val="center"/>
      </w:pPr>
      <w:r>
        <w:t>СИСТЕМЫ ПРОФИЛАКТИКИ ПРАВОНАРУШЕНИЙ В РОССИЙСКОЙ ФЕДЕРАЦИИ</w:t>
      </w:r>
    </w:p>
    <w:bookmarkEnd w:id="0"/>
    <w:p w:rsidR="005F06AE" w:rsidRDefault="005F06AE" w:rsidP="005F06AE">
      <w:pPr>
        <w:pStyle w:val="ConsPlusNormal"/>
        <w:ind w:left="-567"/>
        <w:jc w:val="right"/>
      </w:pPr>
      <w:r>
        <w:t>Принят</w:t>
      </w:r>
    </w:p>
    <w:p w:rsidR="005F06AE" w:rsidRDefault="005F06AE" w:rsidP="005F06AE">
      <w:pPr>
        <w:pStyle w:val="ConsPlusNormal"/>
        <w:ind w:left="-567"/>
        <w:jc w:val="right"/>
      </w:pPr>
      <w:r>
        <w:t>Государственной Думой</w:t>
      </w:r>
    </w:p>
    <w:p w:rsidR="005F06AE" w:rsidRDefault="005F06AE" w:rsidP="005F06AE">
      <w:pPr>
        <w:pStyle w:val="ConsPlusNormal"/>
        <w:ind w:left="-567"/>
        <w:jc w:val="right"/>
      </w:pPr>
      <w:r>
        <w:t>10 июня 2016 года</w:t>
      </w:r>
    </w:p>
    <w:p w:rsidR="005F06AE" w:rsidRDefault="005F06AE" w:rsidP="005F06AE">
      <w:pPr>
        <w:pStyle w:val="ConsPlusNormal"/>
        <w:ind w:left="-567"/>
        <w:jc w:val="right"/>
      </w:pPr>
      <w:r>
        <w:t>Одобрен</w:t>
      </w:r>
    </w:p>
    <w:p w:rsidR="005F06AE" w:rsidRDefault="005F06AE" w:rsidP="005F06AE">
      <w:pPr>
        <w:pStyle w:val="ConsPlusNormal"/>
        <w:ind w:left="-567"/>
        <w:jc w:val="right"/>
      </w:pPr>
      <w:r>
        <w:t>Советом Федерации</w:t>
      </w:r>
    </w:p>
    <w:p w:rsidR="005F06AE" w:rsidRDefault="005F06AE" w:rsidP="005F06AE">
      <w:pPr>
        <w:pStyle w:val="ConsPlusNormal"/>
        <w:ind w:left="-567"/>
        <w:jc w:val="right"/>
      </w:pPr>
      <w:r>
        <w:t>15 июня 2016 года</w:t>
      </w:r>
    </w:p>
    <w:p w:rsidR="005F06AE" w:rsidRDefault="005F06AE" w:rsidP="005F06AE">
      <w:pPr>
        <w:pStyle w:val="ConsPlusNormal"/>
        <w:ind w:left="-567"/>
        <w:jc w:val="right"/>
      </w:pPr>
    </w:p>
    <w:p w:rsidR="005F06AE" w:rsidRDefault="005F06AE" w:rsidP="005F06AE">
      <w:pPr>
        <w:pStyle w:val="ConsPlusTitle"/>
        <w:ind w:left="-567"/>
        <w:jc w:val="center"/>
        <w:outlineLvl w:val="0"/>
      </w:pPr>
      <w:r>
        <w:t>Глава 1. ОБЩИЕ ПОЛОЖЕНИЯ</w:t>
      </w:r>
    </w:p>
    <w:p w:rsidR="005F06AE" w:rsidRDefault="005F06AE" w:rsidP="005F06AE">
      <w:pPr>
        <w:pStyle w:val="ConsPlusNormal"/>
        <w:ind w:left="-567" w:firstLine="540"/>
        <w:jc w:val="both"/>
      </w:pPr>
    </w:p>
    <w:p w:rsidR="005F06AE" w:rsidRDefault="005F06AE" w:rsidP="005F06AE">
      <w:pPr>
        <w:pStyle w:val="ConsPlusTitle"/>
        <w:ind w:left="-567"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5F06AE" w:rsidRDefault="005F06AE" w:rsidP="005F06AE">
      <w:pPr>
        <w:pStyle w:val="ConsPlusNormal"/>
        <w:ind w:left="-567" w:firstLine="540"/>
        <w:jc w:val="both"/>
      </w:pPr>
      <w: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5F06AE" w:rsidRDefault="005F06AE" w:rsidP="005F06AE">
      <w:pPr>
        <w:pStyle w:val="ConsPlusNormal"/>
        <w:spacing w:before="220"/>
        <w:ind w:left="-567" w:firstLine="540"/>
        <w:jc w:val="both"/>
      </w:pPr>
      <w: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5F06AE" w:rsidRDefault="005F06AE" w:rsidP="005F06AE">
      <w:pPr>
        <w:pStyle w:val="ConsPlusTitle"/>
        <w:ind w:left="-567"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5F06AE" w:rsidRDefault="005F06AE" w:rsidP="004A6D8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5F06AE" w:rsidRDefault="005F06AE" w:rsidP="004A6D8F">
      <w:pPr>
        <w:pStyle w:val="ConsPlusNormal"/>
        <w:ind w:firstLine="540"/>
        <w:jc w:val="both"/>
      </w:pPr>
      <w:r>
        <w:t>1) правонарушение - преступление или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ответственность;</w:t>
      </w:r>
    </w:p>
    <w:p w:rsidR="005F06AE" w:rsidRDefault="005F06AE" w:rsidP="004A6D8F">
      <w:pPr>
        <w:pStyle w:val="ConsPlusNormal"/>
        <w:ind w:firstLine="540"/>
        <w:jc w:val="both"/>
      </w:pPr>
      <w: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5F06AE" w:rsidRDefault="005F06AE" w:rsidP="004A6D8F">
      <w:pPr>
        <w:pStyle w:val="ConsPlusNormal"/>
        <w:ind w:firstLine="540"/>
        <w:jc w:val="both"/>
      </w:pPr>
      <w: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5F06AE" w:rsidRDefault="005F06AE" w:rsidP="004A6D8F">
      <w:pPr>
        <w:pStyle w:val="ConsPlusNormal"/>
        <w:ind w:firstLine="540"/>
        <w:jc w:val="both"/>
      </w:pPr>
      <w: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5F06AE" w:rsidRDefault="005F06AE" w:rsidP="004A6D8F">
      <w:pPr>
        <w:pStyle w:val="ConsPlusNormal"/>
        <w:ind w:firstLine="540"/>
        <w:jc w:val="both"/>
      </w:pPr>
      <w:r>
        <w:t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эффективности деятельности субъектов профилактики правонарушений.</w:t>
      </w:r>
    </w:p>
    <w:p w:rsidR="005F06AE" w:rsidRDefault="004A6D8F" w:rsidP="004A6D8F">
      <w:pPr>
        <w:pStyle w:val="ConsPlusNormal"/>
        <w:tabs>
          <w:tab w:val="left" w:pos="2925"/>
        </w:tabs>
        <w:ind w:firstLine="540"/>
        <w:jc w:val="both"/>
      </w:pPr>
      <w:r>
        <w:lastRenderedPageBreak/>
        <w:tab/>
      </w:r>
    </w:p>
    <w:p w:rsidR="005F06AE" w:rsidRDefault="005F06AE" w:rsidP="004A6D8F">
      <w:pPr>
        <w:pStyle w:val="ConsPlusTitle"/>
        <w:ind w:firstLine="540"/>
        <w:jc w:val="both"/>
      </w:pPr>
      <w:r>
        <w:t>Статья 3. Правовая основа системы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1. Правовую основу системы профилактики правонарушений составляют положения </w:t>
      </w:r>
      <w:hyperlink r:id="rId4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</w:p>
    <w:p w:rsidR="005F06AE" w:rsidRDefault="005F06AE" w:rsidP="004A6D8F">
      <w:pPr>
        <w:pStyle w:val="ConsPlusNormal"/>
        <w:ind w:firstLine="540"/>
        <w:jc w:val="both"/>
      </w:pPr>
      <w: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4. Принципы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>Профилактика правонарушений осуществляется на основе следующих принципов:</w:t>
      </w:r>
    </w:p>
    <w:p w:rsidR="005F06AE" w:rsidRDefault="005F06AE" w:rsidP="004A6D8F">
      <w:pPr>
        <w:pStyle w:val="ConsPlusNormal"/>
        <w:ind w:firstLine="540"/>
        <w:jc w:val="both"/>
      </w:pPr>
      <w:r>
        <w:t>1) приоритет прав и законных интересов человека и гражданина при осуществлении профилактики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2) законность;</w:t>
      </w:r>
    </w:p>
    <w:p w:rsidR="005F06AE" w:rsidRDefault="005F06AE" w:rsidP="004A6D8F">
      <w:pPr>
        <w:pStyle w:val="ConsPlusNormal"/>
        <w:ind w:firstLine="540"/>
        <w:jc w:val="both"/>
      </w:pPr>
      <w:r>
        <w:t>3) обеспечение системности и единства подходов при осуществлении профилактики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5) компетентность при осуществлении профилактики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5. Субъекты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>1. Субъектами профилактики правонарушений являются:</w:t>
      </w:r>
    </w:p>
    <w:p w:rsidR="005F06AE" w:rsidRDefault="005F06AE" w:rsidP="004A6D8F">
      <w:pPr>
        <w:pStyle w:val="ConsPlusNormal"/>
        <w:ind w:firstLine="540"/>
        <w:jc w:val="both"/>
      </w:pPr>
      <w:r>
        <w:t>1) федеральные органы исполнительной власти;</w:t>
      </w:r>
    </w:p>
    <w:p w:rsidR="005F06AE" w:rsidRDefault="005F06AE" w:rsidP="004A6D8F">
      <w:pPr>
        <w:pStyle w:val="ConsPlusNormal"/>
        <w:ind w:firstLine="540"/>
        <w:jc w:val="both"/>
      </w:pPr>
      <w:r>
        <w:t>2) органы прокуратуры Российской Федерации;</w:t>
      </w:r>
    </w:p>
    <w:p w:rsidR="005F06AE" w:rsidRDefault="005F06AE" w:rsidP="004A6D8F">
      <w:pPr>
        <w:pStyle w:val="ConsPlusNormal"/>
        <w:ind w:firstLine="540"/>
        <w:jc w:val="both"/>
      </w:pPr>
      <w:r>
        <w:t>3) следственные органы Следственного комитета Российской Федерации;</w:t>
      </w:r>
    </w:p>
    <w:p w:rsidR="005F06AE" w:rsidRDefault="005F06AE" w:rsidP="004A6D8F">
      <w:pPr>
        <w:pStyle w:val="ConsPlusNormal"/>
        <w:ind w:firstLine="540"/>
        <w:jc w:val="both"/>
      </w:pPr>
      <w:r>
        <w:t>4) органы государственной власти субъектов Российской Федерации;</w:t>
      </w:r>
    </w:p>
    <w:p w:rsidR="005F06AE" w:rsidRDefault="005F06AE" w:rsidP="004A6D8F">
      <w:pPr>
        <w:pStyle w:val="ConsPlusNormal"/>
        <w:ind w:firstLine="540"/>
        <w:jc w:val="both"/>
      </w:pPr>
      <w:r>
        <w:t>5) органы местного самоуправления.</w:t>
      </w:r>
    </w:p>
    <w:p w:rsidR="005F06AE" w:rsidRDefault="005F06AE" w:rsidP="004A6D8F">
      <w:pPr>
        <w:pStyle w:val="ConsPlusNormal"/>
        <w:ind w:firstLine="540"/>
        <w:jc w:val="both"/>
      </w:pPr>
      <w: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6. Основные направления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>1. Профилактика правонарушений осуществляется по следующим основным направлениям:</w:t>
      </w:r>
    </w:p>
    <w:p w:rsidR="005F06AE" w:rsidRDefault="005F06AE" w:rsidP="004A6D8F">
      <w:pPr>
        <w:pStyle w:val="ConsPlusNormal"/>
        <w:ind w:firstLine="540"/>
        <w:jc w:val="both"/>
      </w:pPr>
      <w:r>
        <w:t>1) защита личности, общества и государства от противоправных посягательств;</w:t>
      </w:r>
    </w:p>
    <w:p w:rsidR="005F06AE" w:rsidRDefault="005F06AE" w:rsidP="004A6D8F">
      <w:pPr>
        <w:pStyle w:val="ConsPlusNormal"/>
        <w:ind w:firstLine="540"/>
        <w:jc w:val="both"/>
      </w:pPr>
      <w:r>
        <w:t>2) предупреждение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3) развитие системы профилактического учета лиц, склонных к совершению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4) охрана общественного порядка, в том числе при проведении спортивных, зрелищных и иных массовых мероприятий;</w:t>
      </w:r>
    </w:p>
    <w:p w:rsidR="005F06AE" w:rsidRDefault="005F06AE" w:rsidP="004A6D8F">
      <w:pPr>
        <w:pStyle w:val="ConsPlusNormal"/>
        <w:ind w:firstLine="540"/>
        <w:jc w:val="both"/>
      </w:pPr>
      <w:r>
        <w:t>5) обеспечение общественной безопасности, в том числе безопасности дорожного движения и транспортной безопасности;</w:t>
      </w:r>
    </w:p>
    <w:p w:rsidR="005F06AE" w:rsidRDefault="005F06AE" w:rsidP="004A6D8F">
      <w:pPr>
        <w:pStyle w:val="ConsPlusNormal"/>
        <w:ind w:firstLine="540"/>
        <w:jc w:val="both"/>
      </w:pPr>
      <w:r>
        <w:t>6) противодействие незаконной миграции;</w:t>
      </w:r>
    </w:p>
    <w:p w:rsidR="005F06AE" w:rsidRDefault="005F06AE" w:rsidP="004A6D8F">
      <w:pPr>
        <w:pStyle w:val="ConsPlusNormal"/>
        <w:ind w:firstLine="540"/>
        <w:jc w:val="both"/>
      </w:pPr>
      <w:r>
        <w:t>7) предупреждение безнадзорности, беспризорности, правонарушений и антиобщественных действий несовершеннолетних;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</w:t>
      </w:r>
      <w:r>
        <w:lastRenderedPageBreak/>
        <w:t>людей;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9) противодействие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;</w:t>
      </w:r>
    </w:p>
    <w:p w:rsidR="005F06AE" w:rsidRDefault="005F06AE" w:rsidP="004A6D8F">
      <w:pPr>
        <w:pStyle w:val="ConsPlusNormal"/>
        <w:ind w:firstLine="540"/>
        <w:jc w:val="both"/>
      </w:pPr>
      <w:r>
        <w:t>10) обеспечение защиты и охраны частной, государственной, муниципальной и иных форм собственности;</w:t>
      </w:r>
    </w:p>
    <w:p w:rsidR="005F06AE" w:rsidRDefault="005F06AE" w:rsidP="004A6D8F">
      <w:pPr>
        <w:pStyle w:val="ConsPlusNormal"/>
        <w:ind w:firstLine="540"/>
        <w:jc w:val="both"/>
      </w:pPr>
      <w:r>
        <w:t>11) обеспечение экономической безопасности;</w:t>
      </w:r>
    </w:p>
    <w:p w:rsidR="005F06AE" w:rsidRDefault="005F06AE" w:rsidP="004A6D8F">
      <w:pPr>
        <w:pStyle w:val="ConsPlusNormal"/>
        <w:ind w:firstLine="540"/>
        <w:jc w:val="both"/>
      </w:pPr>
      <w:r>
        <w:t>12) противодействие коррупции, выявление и устранение причин и условий ее возникновения;</w:t>
      </w:r>
    </w:p>
    <w:p w:rsidR="005F06AE" w:rsidRDefault="005F06AE" w:rsidP="004A6D8F">
      <w:pPr>
        <w:pStyle w:val="ConsPlusNormal"/>
        <w:ind w:firstLine="540"/>
        <w:jc w:val="both"/>
      </w:pPr>
      <w:r>
        <w:t>13) обеспечение экологической безопасности, охрана окружающей среды;</w:t>
      </w:r>
    </w:p>
    <w:p w:rsidR="005F06AE" w:rsidRDefault="005F06AE" w:rsidP="004A6D8F">
      <w:pPr>
        <w:pStyle w:val="ConsPlusNormal"/>
        <w:ind w:firstLine="540"/>
        <w:jc w:val="both"/>
      </w:pPr>
      <w:r>
        <w:t>14) обеспечение пожарной безопасности;</w:t>
      </w:r>
    </w:p>
    <w:p w:rsidR="005F06AE" w:rsidRDefault="005F06AE" w:rsidP="004A6D8F">
      <w:pPr>
        <w:pStyle w:val="ConsPlusNormal"/>
        <w:ind w:firstLine="540"/>
        <w:jc w:val="both"/>
      </w:pPr>
      <w: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5F06AE" w:rsidRDefault="005F06AE" w:rsidP="004A6D8F">
      <w:pPr>
        <w:pStyle w:val="ConsPlusNormal"/>
        <w:ind w:firstLine="540"/>
        <w:jc w:val="both"/>
      </w:pPr>
      <w:r>
        <w:t>16) повышение уровня правовой грамотности и развитие правосознания граждан.</w:t>
      </w:r>
    </w:p>
    <w:p w:rsidR="005F06AE" w:rsidRDefault="005F06AE" w:rsidP="004A6D8F">
      <w:pPr>
        <w:pStyle w:val="ConsPlusNormal"/>
        <w:ind w:firstLine="540"/>
        <w:jc w:val="both"/>
      </w:pPr>
      <w:r>
        <w:t>2. Реализация основных направлений профилактики правонарушений осуществляется посредством:</w:t>
      </w:r>
    </w:p>
    <w:p w:rsidR="005F06AE" w:rsidRDefault="005F06AE" w:rsidP="004A6D8F">
      <w:pPr>
        <w:pStyle w:val="ConsPlusNormal"/>
        <w:ind w:firstLine="540"/>
        <w:jc w:val="both"/>
      </w:pPr>
      <w:r>
        <w:t>1) выявления, оценки и прогнозирования криминогенных факторов социального характера;</w:t>
      </w:r>
    </w:p>
    <w:p w:rsidR="005F06AE" w:rsidRDefault="005F06AE" w:rsidP="004A6D8F">
      <w:pPr>
        <w:pStyle w:val="ConsPlusNormal"/>
        <w:ind w:firstLine="540"/>
        <w:jc w:val="both"/>
      </w:pPr>
      <w:r>
        <w:t>2) правового регулирования профилактики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3) разработки государственных и муниципальных программ в сфере профилактики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4) совершенствования механизмов эффективного взаимодействия субъектов профилактики правонарушений с лицами, участвующими в профилактике правонарушений, по вопросам профилактики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bookmarkStart w:id="1" w:name="P86"/>
      <w:bookmarkEnd w:id="1"/>
      <w: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5F06AE" w:rsidRDefault="005F06AE" w:rsidP="004A6D8F">
      <w:pPr>
        <w:pStyle w:val="ConsPlusNormal"/>
        <w:ind w:firstLine="540"/>
        <w:jc w:val="both"/>
      </w:pPr>
      <w:r>
        <w:t>6) выявления лиц, склонных к совершению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5F06AE" w:rsidRDefault="005F06AE" w:rsidP="004A6D8F">
      <w:pPr>
        <w:pStyle w:val="ConsPlusNormal"/>
        <w:ind w:firstLine="540"/>
        <w:jc w:val="both"/>
      </w:pPr>
      <w:bookmarkStart w:id="2" w:name="P89"/>
      <w:bookmarkEnd w:id="2"/>
      <w: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5F06AE" w:rsidRDefault="005F06AE" w:rsidP="004A6D8F">
      <w:pPr>
        <w:pStyle w:val="ConsPlusNormal"/>
        <w:ind w:firstLine="540"/>
        <w:jc w:val="both"/>
      </w:pPr>
      <w:bookmarkStart w:id="3" w:name="P90"/>
      <w:bookmarkEnd w:id="3"/>
      <w: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</w:t>
      </w:r>
      <w:proofErr w:type="spellStart"/>
      <w:r>
        <w:t>разыскного</w:t>
      </w:r>
      <w:proofErr w:type="spellEnd"/>
      <w:r>
        <w:t xml:space="preserve"> характера в целях предупреждения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10) проведения мониторинга в сфере профилактики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5F06AE" w:rsidRDefault="005F06AE" w:rsidP="004A6D8F">
      <w:pPr>
        <w:pStyle w:val="ConsPlusNormal"/>
        <w:ind w:firstLine="540"/>
        <w:jc w:val="both"/>
      </w:pPr>
      <w:bookmarkStart w:id="4" w:name="P93"/>
      <w:bookmarkEnd w:id="4"/>
      <w:r>
        <w:t xml:space="preserve">3. Специальные меры профилактики правонарушений, предусмотренные </w:t>
      </w:r>
      <w:hyperlink w:anchor="P90" w:history="1">
        <w:r>
          <w:rPr>
            <w:color w:val="0000FF"/>
          </w:rPr>
          <w:t>пунктом 9 части 2</w:t>
        </w:r>
      </w:hyperlink>
      <w:r>
        <w:t xml:space="preserve">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4. Лица, участвующие в профилактике правонарушений, применяют меры профилактики правонарушений, предусмотренные </w:t>
      </w:r>
      <w:hyperlink w:anchor="P8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89" w:history="1">
        <w:r>
          <w:rPr>
            <w:color w:val="0000FF"/>
          </w:rPr>
          <w:t>8 части 2</w:t>
        </w:r>
      </w:hyperlink>
      <w:r>
        <w:t xml:space="preserve"> настоящей статьи, в пределах прав, предоставленных им настоящим Федеральным законом и другими федеральными законами.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7. Государственные и муниципальные программы в сфере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1. Федеральные органы исполнительной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</w:t>
      </w:r>
      <w:r>
        <w:lastRenderedPageBreak/>
        <w:t>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</w:p>
    <w:p w:rsidR="005F06AE" w:rsidRDefault="005F06AE" w:rsidP="004A6D8F">
      <w:pPr>
        <w:pStyle w:val="ConsPlusNormal"/>
        <w:ind w:firstLine="540"/>
        <w:jc w:val="both"/>
      </w:pPr>
      <w: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jc w:val="both"/>
      </w:pPr>
      <w:r>
        <w:t>Глава 2. ПОЛНОМОЧИЯ, ПРАВА И ОБЯЗАННОСТИ СУБЪЕКТОВ</w:t>
      </w:r>
    </w:p>
    <w:p w:rsidR="005F06AE" w:rsidRDefault="005F06AE" w:rsidP="004A6D8F">
      <w:pPr>
        <w:pStyle w:val="ConsPlusTitle"/>
        <w:jc w:val="both"/>
      </w:pPr>
      <w:r>
        <w:t>ПРОФИЛАКТИКИ ПРАВОНАРУШЕНИЙ И ЛИЦ, УЧАСТВУЮЩИХ</w:t>
      </w:r>
    </w:p>
    <w:p w:rsidR="005F06AE" w:rsidRDefault="005F06AE" w:rsidP="004A6D8F">
      <w:pPr>
        <w:pStyle w:val="ConsPlusTitle"/>
        <w:jc w:val="both"/>
      </w:pPr>
      <w:r>
        <w:t>В ПРОФИЛАКТИКЕ ПРАВОНАРУШЕНИЙ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8. Полномочия федеральных органов исполнительной власти в сфере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>Федеральные органы исполнительной власти в пределах своей компетенции:</w:t>
      </w:r>
    </w:p>
    <w:p w:rsidR="005F06AE" w:rsidRDefault="005F06AE" w:rsidP="004A6D8F">
      <w:pPr>
        <w:pStyle w:val="ConsPlusNormal"/>
        <w:ind w:firstLine="540"/>
        <w:jc w:val="both"/>
      </w:pPr>
      <w:r>
        <w:t>1) вырабатывают государственную политику в сфере профилактики правонарушений и обеспечивают ее реализацию;</w:t>
      </w:r>
    </w:p>
    <w:p w:rsidR="005F06AE" w:rsidRDefault="005F06AE" w:rsidP="004A6D8F">
      <w:pPr>
        <w:pStyle w:val="ConsPlusNormal"/>
        <w:ind w:firstLine="540"/>
        <w:jc w:val="both"/>
      </w:pPr>
      <w:r>
        <w:t>2) осуществляют нормативно-правовое регулирование в сфере профилактики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5F06AE" w:rsidRDefault="005F06AE" w:rsidP="004A6D8F">
      <w:pPr>
        <w:pStyle w:val="ConsPlusNormal"/>
        <w:ind w:firstLine="540"/>
        <w:jc w:val="both"/>
      </w:pPr>
      <w: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0" w:history="1">
        <w:r>
          <w:rPr>
            <w:color w:val="0000FF"/>
          </w:rPr>
          <w:t>частью 1 статьи 17</w:t>
        </w:r>
      </w:hyperlink>
      <w:r>
        <w:t xml:space="preserve">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5F06AE" w:rsidRDefault="005F06AE" w:rsidP="004A6D8F">
      <w:pPr>
        <w:pStyle w:val="ConsPlusNormal"/>
        <w:ind w:firstLine="540"/>
        <w:jc w:val="both"/>
      </w:pPr>
      <w: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9. Полномочия органов прокуратуры Российской Федерации в сфере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5F06AE" w:rsidRDefault="005F06AE" w:rsidP="004A6D8F">
      <w:pPr>
        <w:pStyle w:val="ConsPlusNormal"/>
        <w:ind w:firstLine="540"/>
        <w:jc w:val="both"/>
      </w:pPr>
      <w:r>
        <w:t>2.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10. Полномочия следственных органов Следственного комитета Российской Федерации в сфере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 декабря 2010 года N 403-ФЗ "О Следственном комитете Российской Федерации" и другими федеральными законами.</w:t>
      </w:r>
    </w:p>
    <w:p w:rsidR="005F06AE" w:rsidRDefault="005F06AE" w:rsidP="004A6D8F">
      <w:pPr>
        <w:pStyle w:val="ConsPlusNormal"/>
        <w:ind w:firstLine="540"/>
        <w:jc w:val="both"/>
      </w:pPr>
      <w: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lastRenderedPageBreak/>
        <w:t>Статья 11. Полномочия органов государственной власти субъектов Российской Федерации в сфере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Органы государственной власти субъектов Российской Федерации в соответствии с настоящим Федеральным законом,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5F06AE" w:rsidRDefault="005F06AE" w:rsidP="004A6D8F">
      <w:pPr>
        <w:pStyle w:val="ConsPlusNormal"/>
        <w:ind w:firstLine="540"/>
        <w:jc w:val="both"/>
      </w:pPr>
      <w:r>
        <w:t>1) осуществляют нормативно-правовое регулирование в сфере профилактики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5F06AE" w:rsidRDefault="005F06AE" w:rsidP="004A6D8F">
      <w:pPr>
        <w:pStyle w:val="ConsPlusNormal"/>
        <w:ind w:firstLine="540"/>
        <w:jc w:val="both"/>
      </w:pPr>
      <w: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5F06AE" w:rsidRDefault="005F06AE" w:rsidP="004A6D8F">
      <w:pPr>
        <w:pStyle w:val="ConsPlusNormal"/>
        <w:ind w:firstLine="540"/>
        <w:jc w:val="both"/>
      </w:pPr>
      <w:r>
        <w:t>4) создают координационные органы в сфере профилактики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5F06AE" w:rsidRDefault="005F06AE" w:rsidP="004A6D8F">
      <w:pPr>
        <w:pStyle w:val="ConsPlusNormal"/>
        <w:ind w:firstLine="540"/>
        <w:jc w:val="both"/>
      </w:pPr>
      <w:r>
        <w:t>7) осуществляют иные полномочия в сфере профилактики правонарушений.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12. Права органов местного самоуправления в сфере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Органы местного самоуправления в соответствии с настоящим Федеральным законом,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5F06AE" w:rsidRDefault="005F06AE" w:rsidP="004A6D8F">
      <w:pPr>
        <w:pStyle w:val="ConsPlusNormal"/>
        <w:ind w:firstLine="540"/>
        <w:jc w:val="both"/>
      </w:pPr>
      <w:r>
        <w:t>1) принимают муниципальные правовые акты в сфере профилактики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2) создают координационные органы в сфере профилактики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3) принимают меры по устранению причин и условий, способствующих совершению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5)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5F06AE" w:rsidRDefault="005F06AE" w:rsidP="004A6D8F">
      <w:pPr>
        <w:pStyle w:val="ConsPlusNormal"/>
        <w:ind w:firstLine="540"/>
        <w:jc w:val="both"/>
      </w:pPr>
      <w:r>
        <w:t>6) реализуют иные права в сфере профилактики правонарушений.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13. Права лиц, участвующих в профилактике правонарушений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Normal"/>
        <w:ind w:firstLine="540"/>
        <w:jc w:val="both"/>
      </w:pPr>
      <w: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а также посредством добровольного участия в мероприятиях по охране общественного порядка и других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3. 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 </w:t>
      </w:r>
      <w:r>
        <w:lastRenderedPageBreak/>
        <w:t>общественного порядка и других социально значимых мероприятиях в соответствии с законодательством Российской Федерации.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14. Обязанности субъектов профилактики правонарушений и лиц, участвующих в профилактике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5F06AE" w:rsidRDefault="005F06AE" w:rsidP="004A6D8F">
      <w:pPr>
        <w:pStyle w:val="ConsPlusNormal"/>
        <w:ind w:firstLine="540"/>
        <w:jc w:val="both"/>
      </w:pPr>
      <w: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2) соблюдать права и законные интересы граждан и организаций;</w:t>
      </w:r>
    </w:p>
    <w:p w:rsidR="005F06AE" w:rsidRDefault="005F06AE" w:rsidP="004A6D8F">
      <w:pPr>
        <w:pStyle w:val="ConsPlusNormal"/>
        <w:ind w:firstLine="540"/>
        <w:jc w:val="both"/>
      </w:pPr>
      <w: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5F06AE" w:rsidRDefault="005F06AE" w:rsidP="004A6D8F">
      <w:pPr>
        <w:pStyle w:val="ConsPlusNormal"/>
        <w:ind w:firstLine="540"/>
        <w:jc w:val="both"/>
      </w:pPr>
      <w:r>
        <w:t>4) исполнять иные обязанности, предусмотренные законодательством Российской Федерации.</w:t>
      </w:r>
    </w:p>
    <w:p w:rsidR="005F06AE" w:rsidRDefault="005F06AE" w:rsidP="004A6D8F">
      <w:pPr>
        <w:pStyle w:val="ConsPlusNormal"/>
        <w:ind w:firstLine="540"/>
        <w:jc w:val="both"/>
      </w:pPr>
      <w:r>
        <w:t>2. 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</w:p>
    <w:p w:rsidR="005F06AE" w:rsidRDefault="005F06AE" w:rsidP="004A6D8F">
      <w:pPr>
        <w:pStyle w:val="ConsPlusNormal"/>
        <w:ind w:firstLine="540"/>
        <w:jc w:val="both"/>
      </w:pPr>
      <w: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jc w:val="both"/>
      </w:pPr>
      <w:r>
        <w:t>Глава 3. ВИДЫ ПРОФИЛАКТИКИ ПРАВОНАРУШЕНИЙ И ФОРМЫ</w:t>
      </w:r>
    </w:p>
    <w:p w:rsidR="005F06AE" w:rsidRDefault="005F06AE" w:rsidP="004A6D8F">
      <w:pPr>
        <w:pStyle w:val="ConsPlusTitle"/>
        <w:jc w:val="both"/>
      </w:pPr>
      <w:r>
        <w:t>ПРОФИЛАКТИЧЕСКОГО ВОЗДЕЙСТВИЯ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15. Виды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2. Индивидуальная профилактика правонарушений направлена на оказание воспитательного воздействия на лиц, указанных в </w:t>
      </w:r>
      <w:hyperlink w:anchor="P228" w:history="1">
        <w:r>
          <w:rPr>
            <w:color w:val="0000FF"/>
          </w:rPr>
          <w:t>части 2 статьи 24</w:t>
        </w:r>
      </w:hyperlink>
      <w:r>
        <w:t xml:space="preserve">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16. Основания для осуществления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</w:t>
      </w:r>
      <w:hyperlink w:anchor="P93" w:history="1">
        <w:r>
          <w:rPr>
            <w:color w:val="0000FF"/>
          </w:rPr>
          <w:t xml:space="preserve">части </w:t>
        </w:r>
        <w:r>
          <w:rPr>
            <w:color w:val="0000FF"/>
          </w:rPr>
          <w:lastRenderedPageBreak/>
          <w:t>3 статьи 6</w:t>
        </w:r>
      </w:hyperlink>
      <w:r>
        <w:t xml:space="preserve"> настоящего Федерального закона.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17. Формы профилактического воздействия</w:t>
      </w:r>
    </w:p>
    <w:p w:rsidR="005F06AE" w:rsidRDefault="005F06AE" w:rsidP="004A6D8F">
      <w:pPr>
        <w:pStyle w:val="ConsPlusNormal"/>
        <w:ind w:firstLine="540"/>
        <w:jc w:val="both"/>
      </w:pPr>
      <w:bookmarkStart w:id="5" w:name="P180"/>
      <w:bookmarkEnd w:id="5"/>
      <w:r>
        <w:t>1. Профилактическое воздействие может осуществляться в следующих формах:</w:t>
      </w:r>
    </w:p>
    <w:p w:rsidR="005F06AE" w:rsidRDefault="005F06AE" w:rsidP="004A6D8F">
      <w:pPr>
        <w:pStyle w:val="ConsPlusNormal"/>
        <w:ind w:firstLine="540"/>
        <w:jc w:val="both"/>
      </w:pPr>
      <w:bookmarkStart w:id="6" w:name="P181"/>
      <w:bookmarkEnd w:id="6"/>
      <w:r>
        <w:t>1) правовое просвещение и правовое информирование;</w:t>
      </w:r>
    </w:p>
    <w:p w:rsidR="005F06AE" w:rsidRDefault="005F06AE" w:rsidP="004A6D8F">
      <w:pPr>
        <w:pStyle w:val="ConsPlusNormal"/>
        <w:ind w:firstLine="540"/>
        <w:jc w:val="both"/>
      </w:pPr>
      <w:bookmarkStart w:id="7" w:name="P182"/>
      <w:bookmarkEnd w:id="7"/>
      <w:r>
        <w:t>2) профилактическая беседа;</w:t>
      </w:r>
    </w:p>
    <w:p w:rsidR="005F06AE" w:rsidRDefault="005F06AE" w:rsidP="004A6D8F">
      <w:pPr>
        <w:pStyle w:val="ConsPlusNormal"/>
        <w:ind w:firstLine="540"/>
        <w:jc w:val="both"/>
      </w:pPr>
      <w:r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5F06AE" w:rsidRDefault="005F06AE" w:rsidP="004A6D8F">
      <w:pPr>
        <w:pStyle w:val="ConsPlusNormal"/>
        <w:ind w:firstLine="540"/>
        <w:jc w:val="both"/>
      </w:pPr>
      <w:r>
        <w:t>4) профилактический учет;</w:t>
      </w:r>
    </w:p>
    <w:p w:rsidR="005F06AE" w:rsidRDefault="005F06AE" w:rsidP="004A6D8F">
      <w:pPr>
        <w:pStyle w:val="ConsPlusNormal"/>
        <w:ind w:firstLine="540"/>
        <w:jc w:val="both"/>
      </w:pPr>
      <w:r>
        <w:t>5) внесение представления об устранении причин и условий, способствующих совершению правонарушения;</w:t>
      </w:r>
    </w:p>
    <w:p w:rsidR="005F06AE" w:rsidRDefault="005F06AE" w:rsidP="004A6D8F">
      <w:pPr>
        <w:pStyle w:val="ConsPlusNormal"/>
        <w:ind w:firstLine="540"/>
        <w:jc w:val="both"/>
      </w:pPr>
      <w:bookmarkStart w:id="8" w:name="P186"/>
      <w:bookmarkEnd w:id="8"/>
      <w:r>
        <w:t>6) профилактический надзор;</w:t>
      </w:r>
    </w:p>
    <w:p w:rsidR="005F06AE" w:rsidRDefault="005F06AE" w:rsidP="004A6D8F">
      <w:pPr>
        <w:pStyle w:val="ConsPlusNormal"/>
        <w:ind w:firstLine="540"/>
        <w:jc w:val="both"/>
      </w:pPr>
      <w:bookmarkStart w:id="9" w:name="P187"/>
      <w:bookmarkEnd w:id="9"/>
      <w:r>
        <w:t>7) социальная адаптация;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8) </w:t>
      </w:r>
      <w:proofErr w:type="spellStart"/>
      <w:r>
        <w:t>ресоциализация</w:t>
      </w:r>
      <w:proofErr w:type="spellEnd"/>
      <w:r>
        <w:t>;</w:t>
      </w:r>
    </w:p>
    <w:p w:rsidR="005F06AE" w:rsidRDefault="005F06AE" w:rsidP="004A6D8F">
      <w:pPr>
        <w:pStyle w:val="ConsPlusNormal"/>
        <w:ind w:firstLine="540"/>
        <w:jc w:val="both"/>
      </w:pPr>
      <w:r>
        <w:t>9) социальная реабилитация;</w:t>
      </w:r>
    </w:p>
    <w:p w:rsidR="005F06AE" w:rsidRDefault="005F06AE" w:rsidP="004A6D8F">
      <w:pPr>
        <w:pStyle w:val="ConsPlusNormal"/>
        <w:ind w:firstLine="540"/>
        <w:jc w:val="both"/>
      </w:pPr>
      <w:bookmarkStart w:id="10" w:name="P190"/>
      <w:bookmarkEnd w:id="10"/>
      <w:r>
        <w:t>10) помощь лицам, пострадавшим от правонарушений или подверженным риску стать таковыми.</w:t>
      </w:r>
    </w:p>
    <w:p w:rsidR="005F06AE" w:rsidRDefault="005F06AE" w:rsidP="004A6D8F">
      <w:pPr>
        <w:pStyle w:val="ConsPlusNormal"/>
        <w:ind w:firstLine="540"/>
        <w:jc w:val="both"/>
      </w:pPr>
      <w:bookmarkStart w:id="11" w:name="P191"/>
      <w:bookmarkEnd w:id="11"/>
      <w:r>
        <w:t xml:space="preserve">2. Профилактику правонарушений в формах профилактического воздействия, предусмотренных </w:t>
      </w:r>
      <w:hyperlink w:anchor="P182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186" w:history="1">
        <w:r>
          <w:rPr>
            <w:color w:val="0000FF"/>
          </w:rPr>
          <w:t>6 части 1</w:t>
        </w:r>
      </w:hyperlink>
      <w:r>
        <w:t xml:space="preserve">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18. Правовое просвещение и правовое информирование</w:t>
      </w:r>
    </w:p>
    <w:p w:rsidR="005F06AE" w:rsidRDefault="005F06AE" w:rsidP="004A6D8F">
      <w:pPr>
        <w:pStyle w:val="ConsPlusNormal"/>
        <w:ind w:firstLine="540"/>
        <w:jc w:val="both"/>
      </w:pPr>
      <w: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19. Профилактическая беседа</w:t>
      </w:r>
    </w:p>
    <w:p w:rsidR="005F06AE" w:rsidRDefault="005F06AE" w:rsidP="004A6D8F">
      <w:pPr>
        <w:pStyle w:val="ConsPlusNormal"/>
        <w:ind w:firstLine="540"/>
        <w:jc w:val="both"/>
      </w:pPr>
      <w: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2. Порядок проведения профилактической беседы устанавливается нормативными правовыми актами субъектов профилактики правонарушений, указанных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1. 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</w:t>
      </w:r>
      <w:r>
        <w:lastRenderedPageBreak/>
        <w:t>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Порядок</w:t>
        </w:r>
      </w:hyperlink>
      <w:r>
        <w:t xml:space="preserve">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</w:t>
      </w:r>
      <w:hyperlink r:id="rId10" w:history="1">
        <w:r>
          <w:rPr>
            <w:color w:val="0000FF"/>
          </w:rPr>
          <w:t>форма</w:t>
        </w:r>
      </w:hyperlink>
      <w:r>
        <w:t xml:space="preserve"> официального предостережения (предостережения), а также </w:t>
      </w:r>
      <w:hyperlink r:id="rId11" w:history="1">
        <w:r>
          <w:rPr>
            <w:color w:val="0000FF"/>
          </w:rPr>
          <w:t>перечни</w:t>
        </w:r>
      </w:hyperlink>
      <w:r>
        <w:t xml:space="preserve">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 и которым законодательством Российской Федерации предоставлено право объявления официального предостережения (предостережения).</w:t>
      </w:r>
    </w:p>
    <w:p w:rsidR="005F06AE" w:rsidRDefault="005F06AE" w:rsidP="004A6D8F">
      <w:pPr>
        <w:pStyle w:val="ConsPlusNormal"/>
        <w:ind w:firstLine="540"/>
        <w:jc w:val="both"/>
      </w:pPr>
      <w: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21. Профилактический учет</w:t>
      </w:r>
    </w:p>
    <w:p w:rsidR="005F06AE" w:rsidRDefault="005F06AE" w:rsidP="004A6D8F">
      <w:pPr>
        <w:pStyle w:val="ConsPlusNormal"/>
        <w:ind w:firstLine="540"/>
        <w:jc w:val="both"/>
      </w:pPr>
      <w: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5F06AE" w:rsidRDefault="005F06AE" w:rsidP="004A6D8F">
      <w:pPr>
        <w:pStyle w:val="ConsPlusNormal"/>
        <w:ind w:firstLine="540"/>
        <w:jc w:val="both"/>
      </w:pPr>
      <w:r>
        <w:t>2. 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</w:p>
    <w:p w:rsidR="005F06AE" w:rsidRDefault="005F06AE" w:rsidP="004A6D8F">
      <w:pPr>
        <w:pStyle w:val="ConsPlusNormal"/>
        <w:ind w:firstLine="540"/>
        <w:jc w:val="both"/>
      </w:pPr>
      <w: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5F06AE" w:rsidRDefault="005F06AE" w:rsidP="004A6D8F">
      <w:pPr>
        <w:pStyle w:val="ConsPlusNormal"/>
        <w:ind w:firstLine="540"/>
        <w:jc w:val="both"/>
      </w:pPr>
      <w: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22. Внесение представления об устранении причин и условий, способствующих совершению правонарушения</w:t>
      </w:r>
    </w:p>
    <w:p w:rsidR="005F06AE" w:rsidRDefault="005F06AE" w:rsidP="004A6D8F">
      <w:pPr>
        <w:pStyle w:val="ConsPlusNormal"/>
        <w:ind w:firstLine="540"/>
        <w:jc w:val="both"/>
      </w:pPr>
      <w:r>
        <w:t>1. 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</w:p>
    <w:p w:rsidR="005F06AE" w:rsidRDefault="005F06AE" w:rsidP="004A6D8F">
      <w:pPr>
        <w:pStyle w:val="ConsPlusNormal"/>
        <w:ind w:firstLine="540"/>
        <w:jc w:val="both"/>
      </w:pPr>
      <w:r>
        <w:t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 w:rsidR="005F06AE" w:rsidRDefault="005F06AE" w:rsidP="004A6D8F">
      <w:pPr>
        <w:pStyle w:val="ConsPlusNormal"/>
        <w:ind w:firstLine="540"/>
        <w:jc w:val="both"/>
      </w:pPr>
      <w:r>
        <w:t>3. 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23. Профилактический надзор</w:t>
      </w:r>
    </w:p>
    <w:p w:rsidR="005F06AE" w:rsidRDefault="005F06AE" w:rsidP="004A6D8F">
      <w:pPr>
        <w:pStyle w:val="ConsPlusNormal"/>
        <w:ind w:firstLine="540"/>
        <w:jc w:val="both"/>
      </w:pPr>
      <w:r>
        <w:lastRenderedPageBreak/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24. Социальная адаптация</w:t>
      </w:r>
    </w:p>
    <w:p w:rsidR="005F06AE" w:rsidRDefault="005F06AE" w:rsidP="004A6D8F">
      <w:pPr>
        <w:pStyle w:val="ConsPlusNormal"/>
        <w:ind w:firstLine="540"/>
        <w:jc w:val="both"/>
      </w:pPr>
      <w: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5F06AE" w:rsidRDefault="005F06AE" w:rsidP="004A6D8F">
      <w:pPr>
        <w:pStyle w:val="ConsPlusNormal"/>
        <w:ind w:firstLine="540"/>
        <w:jc w:val="both"/>
      </w:pPr>
      <w:bookmarkStart w:id="12" w:name="P228"/>
      <w:bookmarkEnd w:id="12"/>
      <w: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5F06AE" w:rsidRDefault="005F06AE" w:rsidP="004A6D8F">
      <w:pPr>
        <w:pStyle w:val="ConsPlusNormal"/>
        <w:ind w:firstLine="540"/>
        <w:jc w:val="both"/>
      </w:pPr>
      <w:r>
        <w:t>1) безнадзорные и беспризорные несовершеннолетние;</w:t>
      </w:r>
    </w:p>
    <w:p w:rsidR="005F06AE" w:rsidRDefault="005F06AE" w:rsidP="004A6D8F">
      <w:pPr>
        <w:pStyle w:val="ConsPlusNormal"/>
        <w:ind w:firstLine="540"/>
        <w:jc w:val="both"/>
      </w:pPr>
      <w:r>
        <w:t>2) лица, отбывающие уголовное наказание, не связанное с лишением свободы;</w:t>
      </w:r>
    </w:p>
    <w:p w:rsidR="005F06AE" w:rsidRDefault="005F06AE" w:rsidP="004A6D8F">
      <w:pPr>
        <w:pStyle w:val="ConsPlusNormal"/>
        <w:ind w:firstLine="540"/>
        <w:jc w:val="both"/>
      </w:pPr>
      <w:r>
        <w:t>3) лица, занимающиеся бродяжничеством и попрошайничеством;</w:t>
      </w:r>
    </w:p>
    <w:p w:rsidR="005F06AE" w:rsidRDefault="005F06AE" w:rsidP="004A6D8F">
      <w:pPr>
        <w:pStyle w:val="ConsPlusNormal"/>
        <w:ind w:firstLine="540"/>
        <w:jc w:val="both"/>
      </w:pPr>
      <w:r>
        <w:t>4) несовершеннолетние, подвергнутые принудительным мерам воспитательного воздействия;</w:t>
      </w:r>
    </w:p>
    <w:p w:rsidR="005F06AE" w:rsidRDefault="005F06AE" w:rsidP="004A6D8F">
      <w:pPr>
        <w:pStyle w:val="ConsPlusNormal"/>
        <w:ind w:firstLine="540"/>
        <w:jc w:val="both"/>
      </w:pPr>
      <w:r>
        <w:t>5) лица без определенного места жительства;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6) другие категории лиц, предусмотренные законодательством Российской Федерации, в том числе лица, прошедшие курс лечения от наркомании, алкоголизма и </w:t>
      </w:r>
      <w:proofErr w:type="gramStart"/>
      <w:r>
        <w:t>токсикомании</w:t>
      </w:r>
      <w:proofErr w:type="gramEnd"/>
      <w:r>
        <w:t xml:space="preserve"> и реабилитацию, а также лица, не способные самостоятельно обеспечить свою безопасность, с их согласия.</w:t>
      </w:r>
    </w:p>
    <w:p w:rsidR="005F06AE" w:rsidRDefault="005F06AE" w:rsidP="004A6D8F">
      <w:pPr>
        <w:pStyle w:val="ConsPlusNormal"/>
        <w:ind w:firstLine="540"/>
        <w:jc w:val="both"/>
      </w:pPr>
      <w:r>
        <w:t>3. Обеспечение социальной адаптации осуществляется посредством: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</w:t>
      </w:r>
      <w:proofErr w:type="gramStart"/>
      <w:r>
        <w:t>токсикомании</w:t>
      </w:r>
      <w:proofErr w:type="gramEnd"/>
      <w:r>
        <w:t xml:space="preserve"> и реабилитацию;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3) предоставления государственной социальной помощи на основании социального контракта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5F06AE" w:rsidRDefault="005F06AE" w:rsidP="004A6D8F">
      <w:pPr>
        <w:pStyle w:val="ConsPlusNormal"/>
        <w:ind w:firstLine="540"/>
        <w:jc w:val="both"/>
      </w:pPr>
      <w:r>
        <w:t>4) привлечения общественных объединений для оказания содействия лицам, нуждающимся в социальной адаптации.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 xml:space="preserve">Статья 25. </w:t>
      </w:r>
      <w:proofErr w:type="spellStart"/>
      <w:r>
        <w:t>Ресоциализация</w:t>
      </w:r>
      <w:proofErr w:type="spellEnd"/>
    </w:p>
    <w:p w:rsidR="005F06AE" w:rsidRDefault="005F06AE" w:rsidP="004A6D8F">
      <w:pPr>
        <w:pStyle w:val="ConsPlusNormal"/>
        <w:ind w:firstLine="540"/>
        <w:jc w:val="both"/>
      </w:pPr>
      <w:proofErr w:type="spellStart"/>
      <w:r>
        <w:t>Ресоциализация</w:t>
      </w:r>
      <w:proofErr w:type="spellEnd"/>
      <w:r>
        <w:t xml:space="preserve">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>
        <w:t>реинтеграции</w:t>
      </w:r>
      <w:proofErr w:type="spellEnd"/>
      <w: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26. Социальная реабилитация</w:t>
      </w:r>
    </w:p>
    <w:p w:rsidR="005F06AE" w:rsidRDefault="005F06AE" w:rsidP="004A6D8F">
      <w:pPr>
        <w:pStyle w:val="ConsPlusNormal"/>
        <w:ind w:firstLine="540"/>
        <w:jc w:val="both"/>
      </w:pPr>
      <w: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5F06AE" w:rsidRDefault="005F06AE" w:rsidP="004A6D8F">
      <w:pPr>
        <w:pStyle w:val="ConsPlusNormal"/>
        <w:ind w:firstLine="540"/>
        <w:jc w:val="both"/>
      </w:pPr>
      <w: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5F06AE" w:rsidRDefault="005F06AE" w:rsidP="004A6D8F">
      <w:pPr>
        <w:pStyle w:val="ConsPlusNormal"/>
        <w:ind w:firstLine="540"/>
        <w:jc w:val="both"/>
      </w:pPr>
      <w:r>
        <w:t>1) разъяснения существующего порядка оказания социальной, профессиональной и правовой помощи;</w:t>
      </w:r>
    </w:p>
    <w:p w:rsidR="005F06AE" w:rsidRDefault="005F06AE" w:rsidP="004A6D8F">
      <w:pPr>
        <w:pStyle w:val="ConsPlusNormal"/>
        <w:ind w:firstLine="540"/>
        <w:jc w:val="both"/>
      </w:pPr>
      <w:r>
        <w:t>2) оказания психологической помощи;</w:t>
      </w:r>
    </w:p>
    <w:p w:rsidR="005F06AE" w:rsidRDefault="005F06AE" w:rsidP="004A6D8F">
      <w:pPr>
        <w:pStyle w:val="ConsPlusNormal"/>
        <w:ind w:firstLine="540"/>
        <w:jc w:val="both"/>
      </w:pPr>
      <w:r>
        <w:lastRenderedPageBreak/>
        <w:t>3) содействия в восстановлении утраченных документов, социально-полезных связей.</w:t>
      </w:r>
    </w:p>
    <w:p w:rsidR="005F06AE" w:rsidRDefault="005F06AE" w:rsidP="004A6D8F">
      <w:pPr>
        <w:pStyle w:val="ConsPlusNormal"/>
        <w:ind w:firstLine="540"/>
        <w:jc w:val="both"/>
      </w:pPr>
      <w: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27. Помощь лицам, пострадавшим от правонарушений или подверженным риску стать таковыми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Normal"/>
        <w:ind w:firstLine="540"/>
        <w:jc w:val="both"/>
      </w:pPr>
      <w: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28. Права лиц, в отношении которых применяются меры индивидуальной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>Лица, в отношении которых применяются меры индивидуальной профилактики правонарушений, имеют право на:</w:t>
      </w:r>
    </w:p>
    <w:p w:rsidR="005F06AE" w:rsidRDefault="005F06AE" w:rsidP="004A6D8F">
      <w:pPr>
        <w:pStyle w:val="ConsPlusNormal"/>
        <w:ind w:firstLine="540"/>
        <w:jc w:val="both"/>
      </w:pPr>
      <w: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5F06AE" w:rsidRDefault="005F06AE" w:rsidP="004A6D8F">
      <w:pPr>
        <w:pStyle w:val="ConsPlusNormal"/>
        <w:ind w:firstLine="540"/>
        <w:jc w:val="both"/>
      </w:pPr>
      <w:r>
        <w:t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5F06AE" w:rsidRDefault="005F06AE" w:rsidP="004A6D8F">
      <w:pPr>
        <w:pStyle w:val="ConsPlusNormal"/>
        <w:ind w:firstLine="540"/>
        <w:jc w:val="both"/>
      </w:pPr>
      <w: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jc w:val="both"/>
      </w:pPr>
      <w:r>
        <w:t>Глава 4. ОРГАНИЗАЦИОННЫЕ ОСНОВЫ ФУНКЦИОНИРОВАНИЯ СИСТЕМЫ</w:t>
      </w:r>
    </w:p>
    <w:p w:rsidR="005F06AE" w:rsidRDefault="005F06AE" w:rsidP="004A6D8F">
      <w:pPr>
        <w:pStyle w:val="ConsPlusTitle"/>
        <w:jc w:val="both"/>
      </w:pPr>
      <w:r>
        <w:t>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29. Функционирование системы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5F06AE" w:rsidRDefault="005F06AE" w:rsidP="004A6D8F">
      <w:pPr>
        <w:pStyle w:val="ConsPlusNormal"/>
        <w:ind w:firstLine="540"/>
        <w:jc w:val="both"/>
      </w:pPr>
      <w: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30. Координационные органы в сфере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межведомственный, ведомственные и региональные координационные органы.</w:t>
      </w:r>
    </w:p>
    <w:p w:rsidR="005F06AE" w:rsidRDefault="005F06AE" w:rsidP="004A6D8F">
      <w:pPr>
        <w:pStyle w:val="ConsPlusNormal"/>
        <w:ind w:firstLine="540"/>
        <w:jc w:val="both"/>
      </w:pPr>
      <w: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5F06AE" w:rsidRDefault="005F06AE" w:rsidP="004A6D8F">
      <w:pPr>
        <w:pStyle w:val="ConsPlusNormal"/>
        <w:ind w:firstLine="540"/>
        <w:jc w:val="both"/>
      </w:pPr>
      <w: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5F06AE" w:rsidRDefault="005F06AE" w:rsidP="004A6D8F">
      <w:pPr>
        <w:pStyle w:val="ConsPlusNormal"/>
        <w:ind w:firstLine="540"/>
        <w:jc w:val="both"/>
      </w:pPr>
      <w:r>
        <w:lastRenderedPageBreak/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31. Информационное обеспечение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5F06AE" w:rsidRDefault="005F06AE" w:rsidP="004A6D8F">
      <w:pPr>
        <w:pStyle w:val="ConsPlusNormal"/>
        <w:ind w:firstLine="540"/>
        <w:jc w:val="both"/>
      </w:pPr>
      <w:r>
        <w:t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32. Мониторинг в сфере профилактики правонарушений</w:t>
      </w:r>
    </w:p>
    <w:p w:rsidR="005F06AE" w:rsidRDefault="005F06AE" w:rsidP="004A6D8F">
      <w:pPr>
        <w:pStyle w:val="ConsPlusNormal"/>
        <w:ind w:firstLine="540"/>
        <w:jc w:val="both"/>
      </w:pPr>
      <w: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5F06AE" w:rsidRDefault="005F06AE" w:rsidP="004A6D8F">
      <w:pPr>
        <w:pStyle w:val="ConsPlusNormal"/>
        <w:ind w:firstLine="540"/>
        <w:jc w:val="both"/>
      </w:pPr>
      <w:r>
        <w:t xml:space="preserve">2. </w:t>
      </w:r>
      <w:hyperlink r:id="rId14" w:history="1">
        <w:r>
          <w:rPr>
            <w:color w:val="0000FF"/>
          </w:rPr>
          <w:t>Порядок</w:t>
        </w:r>
      </w:hyperlink>
      <w:r>
        <w:t xml:space="preserve">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jc w:val="both"/>
      </w:pPr>
      <w:r>
        <w:t>Глава 5. ЗАКЛЮЧИТЕЛЬНЫЕ ПОЛОЖЕНИЯ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Title"/>
        <w:ind w:firstLine="540"/>
        <w:jc w:val="both"/>
      </w:pPr>
      <w:r>
        <w:t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5F06AE" w:rsidRDefault="005F06AE" w:rsidP="004A6D8F">
      <w:pPr>
        <w:pStyle w:val="ConsPlusNormal"/>
        <w:ind w:firstLine="540"/>
        <w:jc w:val="both"/>
      </w:pPr>
      <w: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5F06AE" w:rsidRDefault="005F06AE" w:rsidP="004A6D8F">
      <w:pPr>
        <w:pStyle w:val="ConsPlusTitle"/>
        <w:ind w:firstLine="540"/>
        <w:jc w:val="both"/>
      </w:pPr>
      <w:r>
        <w:t>Статья 34. Вступление в силу настоящего Федерального закона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Normal"/>
        <w:ind w:firstLine="540"/>
        <w:jc w:val="both"/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Normal"/>
        <w:jc w:val="both"/>
      </w:pPr>
      <w:r>
        <w:t>Президент</w:t>
      </w:r>
    </w:p>
    <w:p w:rsidR="005F06AE" w:rsidRDefault="005F06AE" w:rsidP="004A6D8F">
      <w:pPr>
        <w:pStyle w:val="ConsPlusNormal"/>
        <w:jc w:val="both"/>
      </w:pPr>
      <w:r>
        <w:t>Российской Федерации</w:t>
      </w:r>
    </w:p>
    <w:p w:rsidR="005F06AE" w:rsidRDefault="005F06AE" w:rsidP="004A6D8F">
      <w:pPr>
        <w:pStyle w:val="ConsPlusNormal"/>
        <w:jc w:val="both"/>
      </w:pPr>
      <w:r>
        <w:t>В.ПУТИН</w:t>
      </w:r>
    </w:p>
    <w:p w:rsidR="005F06AE" w:rsidRDefault="005F06AE" w:rsidP="004A6D8F">
      <w:pPr>
        <w:pStyle w:val="ConsPlusNormal"/>
        <w:jc w:val="both"/>
      </w:pPr>
      <w:r>
        <w:t>Москва, Кремль</w:t>
      </w:r>
    </w:p>
    <w:p w:rsidR="005F06AE" w:rsidRDefault="005F06AE" w:rsidP="004A6D8F">
      <w:pPr>
        <w:pStyle w:val="ConsPlusNormal"/>
        <w:jc w:val="both"/>
      </w:pPr>
      <w:r>
        <w:t>23 июня 2016 года</w:t>
      </w:r>
    </w:p>
    <w:p w:rsidR="005F06AE" w:rsidRDefault="005F06AE" w:rsidP="004A6D8F">
      <w:pPr>
        <w:pStyle w:val="ConsPlusNormal"/>
        <w:jc w:val="both"/>
      </w:pPr>
      <w:r>
        <w:t>N 182-ФЗ</w:t>
      </w:r>
    </w:p>
    <w:p w:rsidR="005F06AE" w:rsidRDefault="005F06AE" w:rsidP="004A6D8F">
      <w:pPr>
        <w:pStyle w:val="ConsPlusNormal"/>
        <w:jc w:val="both"/>
      </w:pPr>
    </w:p>
    <w:p w:rsidR="005F06AE" w:rsidRDefault="005F06AE" w:rsidP="004A6D8F">
      <w:pPr>
        <w:pStyle w:val="ConsPlusNormal"/>
        <w:ind w:firstLine="540"/>
        <w:jc w:val="both"/>
      </w:pPr>
    </w:p>
    <w:p w:rsidR="005F06AE" w:rsidRDefault="005F06AE" w:rsidP="004A6D8F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486356" w:rsidRDefault="00486356" w:rsidP="004A6D8F">
      <w:pPr>
        <w:spacing w:after="0" w:line="240" w:lineRule="auto"/>
        <w:jc w:val="both"/>
      </w:pPr>
    </w:p>
    <w:sectPr w:rsidR="00486356" w:rsidSect="00B9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AE"/>
    <w:rsid w:val="00486356"/>
    <w:rsid w:val="004A6D8F"/>
    <w:rsid w:val="005F06AE"/>
    <w:rsid w:val="00801A7B"/>
    <w:rsid w:val="00C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3E99F-9E34-4A0A-925C-01B354C9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0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0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FAC4EB8A6BA0894CBA01B62D259D165D050C09B7A39AFF8D20A577AEh1U2H" TargetMode="External"/><Relationship Id="rId13" Type="http://schemas.openxmlformats.org/officeDocument/2006/relationships/hyperlink" Target="consultantplus://offline/ref=DCFAC4EB8A6BA0894CBA01B62D259D165D040A09B2A69AFF8D20A577AEh1U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FAC4EB8A6BA0894CBA01B62D259D165D050C0CB7A79AFF8D20A577AEh1U2H" TargetMode="External"/><Relationship Id="rId12" Type="http://schemas.openxmlformats.org/officeDocument/2006/relationships/hyperlink" Target="consultantplus://offline/ref=DCFAC4EB8A6BA0894CBA01B62D259D165D040A08B4A39AFF8D20A577AEh1U2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FAC4EB8A6BA0894CBA01B62D259D165D050D08B2AA9AFF8D20A577AEh1U2H" TargetMode="External"/><Relationship Id="rId11" Type="http://schemas.openxmlformats.org/officeDocument/2006/relationships/hyperlink" Target="consultantplus://offline/ref=DCFAC4EB8A6BA0894CBA01B62D259D165D050F08B1AA9AFF8D20A577AE12823EF576304A809CF490hBUBH" TargetMode="External"/><Relationship Id="rId5" Type="http://schemas.openxmlformats.org/officeDocument/2006/relationships/hyperlink" Target="consultantplus://offline/ref=DCFAC4EB8A6BA0894CBA01B62D259D165D050D08B2A79AFF8D20A577AEh1U2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FAC4EB8A6BA0894CBA01B62D259D165D050F08B1AA9AFF8D20A577AE12823EF576304A809CF497hBUFH" TargetMode="External"/><Relationship Id="rId4" Type="http://schemas.openxmlformats.org/officeDocument/2006/relationships/hyperlink" Target="consultantplus://offline/ref=DCFAC4EB8A6BA0894CBA01B62D259D165D050F0ABFF5CDFDDC75ABh7U2H" TargetMode="External"/><Relationship Id="rId9" Type="http://schemas.openxmlformats.org/officeDocument/2006/relationships/hyperlink" Target="consultantplus://offline/ref=DCFAC4EB8A6BA0894CBA01B62D259D165D050F08B1AA9AFF8D20A577AE12823EF576304A809CF495hBUFH" TargetMode="External"/><Relationship Id="rId14" Type="http://schemas.openxmlformats.org/officeDocument/2006/relationships/hyperlink" Target="consultantplus://offline/ref=DCFAC4EB8A6BA0894CBA1FAD38259D165D0C080DB7A09AFF8D20A577AE12823EF576304A809CF495hBU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5577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Asus</cp:lastModifiedBy>
  <cp:revision>2</cp:revision>
  <cp:lastPrinted>2019-04-23T07:33:00Z</cp:lastPrinted>
  <dcterms:created xsi:type="dcterms:W3CDTF">2020-03-27T07:08:00Z</dcterms:created>
  <dcterms:modified xsi:type="dcterms:W3CDTF">2020-03-27T07:08:00Z</dcterms:modified>
</cp:coreProperties>
</file>